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EC3728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"____"_____________2018</w:t>
            </w:r>
            <w:r w:rsidR="00315BD9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</w:t>
      </w:r>
      <w:r w:rsidR="006723C8" w:rsidRPr="00300DAD"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00DAD" w:rsidRPr="00300DAD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300D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300DAD" w:rsidRPr="00300DAD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300DAD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300DAD" w:rsidRPr="00300DAD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680D42" w:rsidRPr="00300DAD">
        <w:rPr>
          <w:rFonts w:ascii="Times New Roman" w:hAnsi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0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E461E3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EC372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751921" w:rsidRDefault="00CA730A" w:rsidP="00BE2F6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В сфере законодательства Российской Федерации: Налоговый кодекс Российской Федерации от 31.07.1998 № 146-ФЗ; Фе</w:t>
      </w:r>
      <w:r w:rsidR="0075192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751921" w:rsidRPr="00E461E3">
        <w:rPr>
          <w:rFonts w:ascii="Times New Roman" w:hAnsi="Times New Roman"/>
          <w:sz w:val="28"/>
          <w:szCs w:val="28"/>
        </w:rPr>
        <w:t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Федерации; Уголовный кодекс Российской Федерации от 13.06.1996 № 63-ФЗ; 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>в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>процедурах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, применяемых в деле о банкротстве, между Центральным аппаратом ФНС России и территориальными органами ФНС России»;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</w:t>
      </w:r>
      <w:r w:rsidR="00751921" w:rsidRPr="00E461E3">
        <w:rPr>
          <w:rFonts w:ascii="Times New Roman" w:hAnsi="Times New Roman"/>
          <w:sz w:val="28"/>
          <w:szCs w:val="28"/>
        </w:rPr>
        <w:lastRenderedPageBreak/>
        <w:t xml:space="preserve">органами»;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22.06.2012 № 35, от 25.12.2013 № 97,   от 13.10.2015 № 45</w:t>
      </w:r>
      <w:r w:rsidR="00751921" w:rsidRPr="00E461E3">
        <w:rPr>
          <w:sz w:val="28"/>
          <w:szCs w:val="28"/>
        </w:rPr>
        <w:t>.</w:t>
      </w:r>
    </w:p>
    <w:p w:rsidR="0071560A" w:rsidRPr="00751921" w:rsidRDefault="003B0F1F" w:rsidP="0075192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г</w:t>
      </w:r>
      <w:r w:rsidR="006723C8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/>
          <w:sz w:val="28"/>
          <w:szCs w:val="28"/>
        </w:rPr>
        <w:t>нормативны</w:t>
      </w:r>
      <w:r w:rsidR="00B7300E">
        <w:rPr>
          <w:rFonts w:ascii="Times New Roman" w:hAnsi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/>
          <w:sz w:val="28"/>
          <w:szCs w:val="28"/>
        </w:rPr>
        <w:t xml:space="preserve"> акт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>, регулирующи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</w:t>
      </w:r>
      <w:r w:rsidR="00B7300E">
        <w:rPr>
          <w:rFonts w:ascii="Times New Roman" w:hAnsi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5192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751921">
        <w:rPr>
          <w:rFonts w:ascii="Times New Roman" w:hAnsi="Times New Roman"/>
          <w:sz w:val="28"/>
          <w:szCs w:val="28"/>
        </w:rPr>
        <w:t>анской службы</w:t>
      </w:r>
      <w:r w:rsidR="00751921" w:rsidRPr="00E461E3">
        <w:rPr>
          <w:rFonts w:ascii="Times New Roman" w:hAnsi="Times New Roman"/>
          <w:sz w:val="28"/>
          <w:szCs w:val="28"/>
        </w:rPr>
        <w:t>.</w:t>
      </w:r>
    </w:p>
    <w:p w:rsidR="00751921" w:rsidRDefault="0002787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320212" w:rsidRPr="00751921" w:rsidRDefault="00320212" w:rsidP="00751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2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FA747F" w:rsidRPr="00FA7477" w:rsidRDefault="002D4283" w:rsidP="00FA74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приказов, решений и других распорядительных документов, 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FA747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FA747F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FA747F" w:rsidRPr="00FA7477">
        <w:rPr>
          <w:rFonts w:ascii="Times New Roman" w:hAnsi="Times New Roman" w:cs="Times New Roman"/>
          <w:sz w:val="28"/>
          <w:szCs w:val="28"/>
        </w:rPr>
        <w:t>план</w:t>
      </w:r>
      <w:r w:rsidR="00FA747F">
        <w:rPr>
          <w:rFonts w:ascii="Times New Roman" w:hAnsi="Times New Roman" w:cs="Times New Roman"/>
          <w:sz w:val="28"/>
          <w:szCs w:val="28"/>
        </w:rPr>
        <w:t>ов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>работы</w:t>
      </w:r>
      <w:r w:rsidR="00FA747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FA747F" w:rsidRDefault="00AF09BA" w:rsidP="00FA7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FA74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751921" w:rsidRDefault="00F05CF7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E2F61" w:rsidRDefault="00BE2F61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BE2F61" w:rsidRPr="00BE2F61" w:rsidRDefault="00BE2F61" w:rsidP="00EC37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 w:rsidR="00955432"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суд о несостоятельности (банкротстве) организации-должника (гражданина, в том числе индивидуального предпринимателя);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CA337B" w:rsidRDefault="00CA337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сведений о налогоплательщике</w:t>
      </w:r>
      <w:r w:rsidR="005F417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о состоянии расчетов с бюджетом и другими кредиторами, о финансовом состоянии, о совершенных сделках, направленных на вывод активов, </w:t>
      </w:r>
      <w:r w:rsidR="00A2139B">
        <w:rPr>
          <w:rFonts w:ascii="Times New Roman" w:hAnsi="Times New Roman" w:cs="Times New Roman"/>
          <w:color w:val="000000"/>
          <w:sz w:val="28"/>
          <w:szCs w:val="28"/>
        </w:rPr>
        <w:t>о рисках неплатежеспособности, рисках возможности устранения последствий предполагаемых налоговых правонарушений;</w:t>
      </w:r>
    </w:p>
    <w:p w:rsidR="00A2139B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предложения по мероприятиям налогового контроля, которые целесообразно провести в ходе выездной налоговой проверки при наличии рисков неплатежеспособности налогоплательщика;</w:t>
      </w:r>
    </w:p>
    <w:p w:rsidR="00A2139B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иные мероприятия, направленные на выявление источников обеспечения поступлений в делах о банкротстве, в том числе путем возмещения ущерба аффилированными лицами, заинтересованными, контролирующими по отношению к должнику и иными лицами;</w:t>
      </w:r>
    </w:p>
    <w:p w:rsidR="00A2139B" w:rsidRPr="00BE2F61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движения денежных средств на предмет определения их конечного получателя, или возврата налогоплательщику и его аффилированным лицам, установления контролирую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щего лица;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BE2F61" w:rsidRPr="00BE2F61" w:rsidRDefault="00BE2F61" w:rsidP="00573800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 w:rsidR="00573800"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3C4C57" w:rsidRPr="0062358D" w:rsidRDefault="00BE2F61" w:rsidP="003C4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F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решений и приказов ФНС России, Управления ФНС  по области, возложенных на отдел;</w:t>
      </w:r>
      <w:r w:rsidR="003C4C57" w:rsidRPr="003C4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2F61" w:rsidRPr="00EC3728" w:rsidRDefault="003C4C57" w:rsidP="003C4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CA337B" w:rsidRPr="00BE2F61" w:rsidRDefault="00BE2F61" w:rsidP="00CA3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-  осу</w:t>
      </w:r>
      <w:r w:rsidR="00573800">
        <w:rPr>
          <w:rFonts w:ascii="Times New Roman" w:hAnsi="Times New Roman" w:cs="Times New Roman"/>
          <w:sz w:val="28"/>
          <w:szCs w:val="28"/>
        </w:rPr>
        <w:t>ществлять</w:t>
      </w:r>
      <w:r w:rsidRPr="00BE2F61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</w:t>
      </w:r>
      <w:proofErr w:type="gramStart"/>
      <w:r w:rsidRPr="00BE2F61">
        <w:rPr>
          <w:rFonts w:ascii="Times New Roman" w:hAnsi="Times New Roman" w:cs="Times New Roman"/>
          <w:sz w:val="28"/>
          <w:szCs w:val="28"/>
        </w:rPr>
        <w:t>контроля отдела обеспечения процедур банкротства</w:t>
      </w:r>
      <w:proofErr w:type="gramEnd"/>
      <w:r w:rsidRPr="00BE2F61">
        <w:rPr>
          <w:rFonts w:ascii="Times New Roman" w:hAnsi="Times New Roman" w:cs="Times New Roman"/>
          <w:sz w:val="28"/>
          <w:szCs w:val="28"/>
        </w:rPr>
        <w:t xml:space="preserve"> по уровню подведомственности по инспекциям Калужской области.</w:t>
      </w:r>
    </w:p>
    <w:p w:rsidR="00751921" w:rsidRPr="0062358D" w:rsidRDefault="00573800" w:rsidP="005738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</w:t>
      </w:r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участие в проведен</w:t>
      </w:r>
      <w:proofErr w:type="gramStart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ии ау</w:t>
      </w:r>
      <w:proofErr w:type="gramEnd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диторских проверок подведомственных инспекций Калужской области, а также в проведении </w:t>
      </w:r>
      <w:proofErr w:type="spellStart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постпроверочного</w:t>
      </w:r>
      <w:proofErr w:type="spellEnd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контроля.</w:t>
      </w:r>
    </w:p>
    <w:p w:rsidR="003C4C57" w:rsidRDefault="003C4C57" w:rsidP="003C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7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3C4C57" w:rsidRDefault="003C4C57" w:rsidP="003C4C57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налоговую тайну в соответствии со статьями 32 и 102 Налогового </w:t>
      </w:r>
      <w:r w:rsidRPr="008F4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3C4C57" w:rsidRPr="00886B8C" w:rsidRDefault="003C4C57" w:rsidP="003C4C57">
      <w:pPr>
        <w:pStyle w:val="af7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886B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B8C">
        <w:rPr>
          <w:rFonts w:ascii="Times New Roman" w:hAnsi="Times New Roman"/>
          <w:sz w:val="28"/>
          <w:szCs w:val="28"/>
        </w:rPr>
        <w:t>не разглашать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 w:rsidRPr="00886B8C"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 w:rsidRPr="00886B8C"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 w:rsidRPr="00886B8C"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3C4C57" w:rsidRPr="00886B8C" w:rsidRDefault="003C4C57" w:rsidP="003C4C57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C4C57" w:rsidRPr="00886B8C" w:rsidRDefault="003C4C57" w:rsidP="003C4C57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</w:t>
      </w:r>
      <w:hyperlink r:id="rId9" w:history="1">
        <w:r w:rsidRPr="00886B8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 w:rsidRPr="00886B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3C4C57" w:rsidRPr="003C4C57" w:rsidRDefault="003C4C57" w:rsidP="003C4C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0A5C6F" w:rsidRDefault="00573800" w:rsidP="00573800">
      <w:pPr>
        <w:tabs>
          <w:tab w:val="num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1090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</w:t>
      </w:r>
      <w:proofErr w:type="gramStart"/>
      <w:r w:rsidRPr="000A5C6F">
        <w:rPr>
          <w:rFonts w:ascii="Times New Roman" w:hAnsi="Times New Roman" w:cs="Times New Roman"/>
          <w:bCs/>
          <w:sz w:val="28"/>
          <w:szCs w:val="28"/>
        </w:rPr>
        <w:t xml:space="preserve">по вопросам входящим в компетенцию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</w:t>
      </w:r>
      <w:proofErr w:type="gramEnd"/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 управлении;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lastRenderedPageBreak/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0A5C6F" w:rsidRPr="000A5C6F" w:rsidRDefault="000A5C6F" w:rsidP="000A5C6F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0A5C6F" w:rsidRPr="008F5534" w:rsidRDefault="00FE70C4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A5C6F" w:rsidRPr="00B93661">
        <w:rPr>
          <w:rFonts w:ascii="Times New Roman" w:hAnsi="Times New Roman" w:cs="Times New Roman"/>
          <w:sz w:val="28"/>
          <w:szCs w:val="28"/>
        </w:rPr>
        <w:t>,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ФНС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0A5C6F">
        <w:rPr>
          <w:rFonts w:ascii="Times New Roman" w:hAnsi="Times New Roman" w:cs="Times New Roman"/>
          <w:sz w:val="28"/>
          <w:szCs w:val="28"/>
        </w:rPr>
        <w:t xml:space="preserve"> положением об отделе обеспечения процедур банкротства</w:t>
      </w:r>
      <w:r w:rsidR="000A5C6F" w:rsidRPr="008F5534">
        <w:rPr>
          <w:rFonts w:ascii="Times New Roman" w:hAnsi="Times New Roman" w:cs="Times New Roman"/>
          <w:sz w:val="28"/>
          <w:szCs w:val="28"/>
        </w:rPr>
        <w:t>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C6F" w:rsidRPr="000A5C6F" w:rsidRDefault="009B6831" w:rsidP="000A5C6F">
      <w:pPr>
        <w:pStyle w:val="af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0A5C6F" w:rsidRPr="008F5534" w:rsidRDefault="007A7062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</w:t>
      </w:r>
      <w:r w:rsidR="000A5C6F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27" w:rsidRDefault="007A7062" w:rsidP="00176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323239" w:rsidRDefault="000A5C6F" w:rsidP="001766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0A5C6F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0A5C6F" w:rsidRPr="00323239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-  информации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0A5C6F" w:rsidRDefault="000A5C6F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3C" w:rsidRDefault="003B7A81" w:rsidP="000A4E3C">
      <w:pPr>
        <w:pStyle w:val="ConsPlusNormal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4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E3C" w:rsidRPr="00323239" w:rsidRDefault="000A4E3C" w:rsidP="000A4E3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0A4E3C" w:rsidRPr="00323239" w:rsidRDefault="000A4E3C" w:rsidP="000A4E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lastRenderedPageBreak/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627">
        <w:rPr>
          <w:rFonts w:ascii="Times New Roman" w:hAnsi="Times New Roman" w:cs="Times New Roman"/>
          <w:sz w:val="28"/>
          <w:szCs w:val="28"/>
        </w:rPr>
        <w:t>отдела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4E3C" w:rsidRPr="00022CB7">
        <w:rPr>
          <w:rFonts w:ascii="Times New Roman" w:hAnsi="Times New Roman" w:cs="Times New Roman"/>
          <w:sz w:val="28"/>
          <w:szCs w:val="28"/>
        </w:rPr>
        <w:t>обеспечения процедур банкротства  каких-либо государственных услуг</w:t>
      </w:r>
      <w:proofErr w:type="gramEnd"/>
      <w:r w:rsidR="000A4E3C" w:rsidRPr="00022CB7">
        <w:rPr>
          <w:rFonts w:ascii="Times New Roman" w:hAnsi="Times New Roman" w:cs="Times New Roman"/>
          <w:sz w:val="28"/>
          <w:szCs w:val="28"/>
        </w:rPr>
        <w:t xml:space="preserve"> в пр</w:t>
      </w:r>
      <w:r w:rsidR="000A4E3C">
        <w:rPr>
          <w:rFonts w:ascii="Times New Roman" w:hAnsi="Times New Roman" w:cs="Times New Roman"/>
          <w:sz w:val="28"/>
          <w:szCs w:val="28"/>
        </w:rPr>
        <w:t>оцессе работы не оказывает</w:t>
      </w:r>
      <w:r w:rsidR="000A4E3C" w:rsidRPr="00022CB7">
        <w:rPr>
          <w:rFonts w:ascii="Times New Roman" w:hAnsi="Times New Roman" w:cs="Times New Roman"/>
          <w:sz w:val="28"/>
          <w:szCs w:val="28"/>
        </w:rPr>
        <w:t>.</w:t>
      </w:r>
    </w:p>
    <w:p w:rsidR="000A4E3C" w:rsidRPr="00B93661" w:rsidRDefault="000A4E3C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3C4C57">
      <w:headerReference w:type="default" r:id="rId11"/>
      <w:type w:val="continuous"/>
      <w:pgSz w:w="11906" w:h="16838"/>
      <w:pgMar w:top="1134" w:right="567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E0" w:rsidRDefault="004C31E0" w:rsidP="003B7A81">
      <w:pPr>
        <w:spacing w:after="0" w:line="240" w:lineRule="auto"/>
      </w:pPr>
      <w:r>
        <w:separator/>
      </w:r>
    </w:p>
  </w:endnote>
  <w:endnote w:type="continuationSeparator" w:id="0">
    <w:p w:rsidR="004C31E0" w:rsidRDefault="004C31E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E0" w:rsidRDefault="004C31E0" w:rsidP="003B7A81">
      <w:pPr>
        <w:spacing w:after="0" w:line="240" w:lineRule="auto"/>
      </w:pPr>
      <w:r>
        <w:separator/>
      </w:r>
    </w:p>
  </w:footnote>
  <w:footnote w:type="continuationSeparator" w:id="0">
    <w:p w:rsidR="004C31E0" w:rsidRDefault="004C31E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2139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4E3C"/>
    <w:rsid w:val="000A5C6F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76627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0DAD"/>
    <w:rsid w:val="00307907"/>
    <w:rsid w:val="00313753"/>
    <w:rsid w:val="00315BD9"/>
    <w:rsid w:val="00320212"/>
    <w:rsid w:val="00326569"/>
    <w:rsid w:val="003314B0"/>
    <w:rsid w:val="00340885"/>
    <w:rsid w:val="003A43AB"/>
    <w:rsid w:val="003B0F1F"/>
    <w:rsid w:val="003B7A81"/>
    <w:rsid w:val="003C4B94"/>
    <w:rsid w:val="003C4C57"/>
    <w:rsid w:val="003D225A"/>
    <w:rsid w:val="00404AE7"/>
    <w:rsid w:val="0044318B"/>
    <w:rsid w:val="004776BC"/>
    <w:rsid w:val="0049073B"/>
    <w:rsid w:val="00490A3F"/>
    <w:rsid w:val="00493417"/>
    <w:rsid w:val="00497CF7"/>
    <w:rsid w:val="004A3010"/>
    <w:rsid w:val="004B7353"/>
    <w:rsid w:val="004C31E0"/>
    <w:rsid w:val="004D3D9D"/>
    <w:rsid w:val="004D5988"/>
    <w:rsid w:val="00526FFE"/>
    <w:rsid w:val="0053153E"/>
    <w:rsid w:val="00532AAD"/>
    <w:rsid w:val="00536AA0"/>
    <w:rsid w:val="00537E24"/>
    <w:rsid w:val="00573800"/>
    <w:rsid w:val="0058504A"/>
    <w:rsid w:val="00585805"/>
    <w:rsid w:val="0059423D"/>
    <w:rsid w:val="005C0179"/>
    <w:rsid w:val="005D1E6A"/>
    <w:rsid w:val="005D7ABC"/>
    <w:rsid w:val="005F4176"/>
    <w:rsid w:val="0062358D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349D"/>
    <w:rsid w:val="0071560A"/>
    <w:rsid w:val="00721040"/>
    <w:rsid w:val="00751921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77280"/>
    <w:rsid w:val="00882463"/>
    <w:rsid w:val="008E4B65"/>
    <w:rsid w:val="008F7217"/>
    <w:rsid w:val="009142F3"/>
    <w:rsid w:val="00926516"/>
    <w:rsid w:val="0093003A"/>
    <w:rsid w:val="00933CCA"/>
    <w:rsid w:val="009345A6"/>
    <w:rsid w:val="00936EAB"/>
    <w:rsid w:val="00942953"/>
    <w:rsid w:val="00950A95"/>
    <w:rsid w:val="00955432"/>
    <w:rsid w:val="00962ACF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139B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C10E4"/>
    <w:rsid w:val="00BE2F61"/>
    <w:rsid w:val="00BE52D9"/>
    <w:rsid w:val="00BF7391"/>
    <w:rsid w:val="00C158E5"/>
    <w:rsid w:val="00C20C8F"/>
    <w:rsid w:val="00C23B14"/>
    <w:rsid w:val="00C65CD4"/>
    <w:rsid w:val="00C73A81"/>
    <w:rsid w:val="00CA337B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06BF"/>
    <w:rsid w:val="00EC1200"/>
    <w:rsid w:val="00EC3728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A747F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paragraph" w:styleId="af7">
    <w:name w:val="Plain Text"/>
    <w:basedOn w:val="a"/>
    <w:link w:val="af8"/>
    <w:rsid w:val="003C4C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C4C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paragraph" w:styleId="af7">
    <w:name w:val="Plain Text"/>
    <w:basedOn w:val="a"/>
    <w:link w:val="af8"/>
    <w:rsid w:val="003C4C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C4C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51E2-1CE0-450B-BBF1-718DB4D0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Бурмистрова Ирина Евгеньевна</cp:lastModifiedBy>
  <cp:revision>3</cp:revision>
  <cp:lastPrinted>2017-06-27T13:22:00Z</cp:lastPrinted>
  <dcterms:created xsi:type="dcterms:W3CDTF">2018-11-08T06:21:00Z</dcterms:created>
  <dcterms:modified xsi:type="dcterms:W3CDTF">2018-11-08T07:10:00Z</dcterms:modified>
</cp:coreProperties>
</file>